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16" w:rsidRPr="00E77016" w:rsidRDefault="00E77016" w:rsidP="00E77016">
      <w:pPr>
        <w:shd w:val="clear" w:color="auto" w:fill="FFFFFF"/>
        <w:spacing w:after="72" w:line="49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r w:rsidRPr="00E77016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 xml:space="preserve">PD Dr. Oliver </w:t>
      </w:r>
      <w:bookmarkStart w:id="0" w:name="_GoBack"/>
      <w:r w:rsidRPr="00E77016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>PILZ</w:t>
      </w:r>
      <w:bookmarkEnd w:id="0"/>
    </w:p>
    <w:p w:rsidR="00E77016" w:rsidRPr="00E77016" w:rsidRDefault="00E77016" w:rsidP="00E77016">
      <w:pPr>
        <w:shd w:val="clear" w:color="auto" w:fill="F5F5F5"/>
        <w:spacing w:beforeAutospacing="1" w:after="0" w:afterAutospacing="1" w:line="230" w:lineRule="atLeast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hyperlink r:id="rId4" w:anchor="collapse1" w:history="1">
        <w:r w:rsidRPr="00E77016">
          <w:rPr>
            <w:rFonts w:ascii="inherit" w:eastAsia="Times New Roman" w:hAnsi="inherit" w:cs="Arial"/>
            <w:b/>
            <w:bCs/>
            <w:color w:val="000000"/>
            <w:sz w:val="24"/>
            <w:szCs w:val="24"/>
            <w:u w:val="single"/>
          </w:rPr>
          <w:t>CV</w:t>
        </w:r>
      </w:hyperlink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7616"/>
      </w:tblGrid>
      <w:tr w:rsidR="00E77016" w:rsidRPr="00E77016" w:rsidTr="00E77016">
        <w:trPr>
          <w:trHeight w:val="5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1996‒2002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Studied classical archaeology, ancient history and medieval history at the Friedrich Schiller University in Jena</w:t>
            </w:r>
          </w:p>
        </w:tc>
      </w:tr>
      <w:tr w:rsidR="00E77016" w:rsidRPr="00E77016" w:rsidTr="00E77016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1998‒1999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Studied at the University of Siena</w:t>
            </w:r>
          </w:p>
        </w:tc>
      </w:tr>
      <w:tr w:rsidR="00E77016" w:rsidRPr="00E77016" w:rsidTr="00E77016">
        <w:trPr>
          <w:trHeight w:val="5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2003‒2004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Stay at the National and </w:t>
            </w:r>
            <w:proofErr w:type="spellStart"/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Kapodistrian</w:t>
            </w:r>
            <w:proofErr w:type="spellEnd"/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of Athens with an annual doctoral scholarship from the German Academic Exchange Service (DAAD)</w:t>
            </w:r>
          </w:p>
        </w:tc>
      </w:tr>
      <w:tr w:rsidR="00E77016" w:rsidRPr="00E77016" w:rsidTr="00E77016">
        <w:trPr>
          <w:trHeight w:val="5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2004‒2008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assistant at the Athens department of the German</w:t>
            </w: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Archaeological Institute</w:t>
            </w:r>
          </w:p>
        </w:tc>
      </w:tr>
      <w:tr w:rsidR="00E77016" w:rsidRPr="00E77016" w:rsidTr="00E77016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Promotion to Dr. phil. at the Faculty of Philosophy at the University of Jena</w:t>
            </w:r>
          </w:p>
        </w:tc>
      </w:tr>
      <w:tr w:rsidR="00E77016" w:rsidRPr="00E77016" w:rsidTr="00E77016">
        <w:trPr>
          <w:trHeight w:val="5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2008‒2017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assistant at the Classical Archeology department at the Institute for Classical Studies at Johannes Gutenberg University Mainz</w:t>
            </w:r>
          </w:p>
        </w:tc>
      </w:tr>
      <w:tr w:rsidR="00E77016" w:rsidRPr="00E77016" w:rsidTr="00E77016">
        <w:trPr>
          <w:trHeight w:val="5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2011‒2012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Visiting Scholar at the Department of Greek and Latin at Ohio State University with a research scholarship from the DAAD</w:t>
            </w:r>
          </w:p>
        </w:tc>
      </w:tr>
      <w:tr w:rsidR="00E77016" w:rsidRPr="00E77016" w:rsidTr="00E77016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Habilitation in classical archeology at the University of Mainz</w:t>
            </w:r>
          </w:p>
        </w:tc>
      </w:tr>
      <w:tr w:rsidR="00E77016" w:rsidRPr="00E77016" w:rsidTr="00E77016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since 2017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Private lecturer at the University of Mainz</w:t>
            </w:r>
          </w:p>
        </w:tc>
      </w:tr>
      <w:tr w:rsidR="00E77016" w:rsidRPr="00E77016" w:rsidTr="00E77016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Deputy professor at the Department of Classical Archeology at the Institute for Classical Studies at the Christian </w:t>
            </w:r>
            <w:proofErr w:type="spellStart"/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Albrechts</w:t>
            </w:r>
            <w:proofErr w:type="spellEnd"/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in Kiel</w:t>
            </w:r>
          </w:p>
        </w:tc>
      </w:tr>
      <w:tr w:rsidR="00E77016" w:rsidRPr="00E77016" w:rsidTr="00E77016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2019‒2022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 (DAAD long-term lecturer in classical archaeology) at the Department of Archaeology, School of Archeology and Tourism at the University of Jordan in Amman</w:t>
            </w:r>
          </w:p>
        </w:tc>
      </w:tr>
      <w:tr w:rsidR="00E77016" w:rsidRPr="00E77016" w:rsidTr="00E77016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since 2022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016" w:rsidRPr="00E77016" w:rsidRDefault="00E77016" w:rsidP="00E7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sz w:val="24"/>
                <w:szCs w:val="24"/>
              </w:rPr>
              <w:t>Second director of the Athens department of the German Archaeological Institute</w:t>
            </w:r>
          </w:p>
        </w:tc>
      </w:tr>
    </w:tbl>
    <w:p w:rsidR="000975C4" w:rsidRDefault="000975C4"/>
    <w:sectPr w:rsidR="0009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16"/>
    <w:rsid w:val="000975C4"/>
    <w:rsid w:val="00E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63CCB-39E9-4DFA-AD38-A732B749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0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22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522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  <w:div w:id="1229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assische-archaeologie.uni-mainz.de/pd-dr-oliver-pilz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1B811-2887-4B84-949F-71E4C7118656}"/>
</file>

<file path=customXml/itemProps2.xml><?xml version="1.0" encoding="utf-8"?>
<ds:datastoreItem xmlns:ds="http://schemas.openxmlformats.org/officeDocument/2006/customXml" ds:itemID="{D92CEAB3-C6A7-4492-BA50-A7887B3ED591}"/>
</file>

<file path=customXml/itemProps3.xml><?xml version="1.0" encoding="utf-8"?>
<ds:datastoreItem xmlns:ds="http://schemas.openxmlformats.org/officeDocument/2006/customXml" ds:itemID="{AAF3881F-C9E5-4054-BC3E-472FCFD25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Soliman</dc:creator>
  <cp:keywords/>
  <dc:description/>
  <cp:lastModifiedBy>Haya Soliman</cp:lastModifiedBy>
  <cp:revision>1</cp:revision>
  <dcterms:created xsi:type="dcterms:W3CDTF">2023-12-06T13:08:00Z</dcterms:created>
  <dcterms:modified xsi:type="dcterms:W3CDTF">2023-12-06T13:10:00Z</dcterms:modified>
</cp:coreProperties>
</file>